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31103B" w14:textId="77777777" w:rsidR="003239D7" w:rsidRDefault="003239D7" w:rsidP="0062756D">
      <w:pPr>
        <w:ind w:firstLine="720"/>
        <w:jc w:val="center"/>
        <w:rPr>
          <w:rFonts w:ascii="ChocolateBox" w:hAnsi="ChocolateBox"/>
          <w:color w:val="000000"/>
          <w:sz w:val="40"/>
          <w:szCs w:val="40"/>
        </w:rPr>
      </w:pPr>
      <w:r w:rsidRPr="003239D7">
        <w:rPr>
          <w:rFonts w:ascii="ChocolateBox" w:hAnsi="ChocolateBox"/>
          <w:color w:val="000000"/>
          <w:sz w:val="40"/>
          <w:szCs w:val="40"/>
        </w:rPr>
        <w:t>Breaking Through Blocks</w:t>
      </w:r>
      <w:r w:rsidR="0062756D">
        <w:rPr>
          <w:rFonts w:ascii="ChocolateBox" w:hAnsi="ChocolateBox"/>
          <w:color w:val="000000"/>
          <w:sz w:val="40"/>
          <w:szCs w:val="40"/>
        </w:rPr>
        <w:t xml:space="preserve"> </w:t>
      </w:r>
    </w:p>
    <w:p w14:paraId="2548ADC8" w14:textId="77777777" w:rsidR="0062756D" w:rsidRPr="0062756D" w:rsidRDefault="0062756D" w:rsidP="0062756D">
      <w:pPr>
        <w:ind w:left="4320" w:firstLine="720"/>
        <w:jc w:val="center"/>
        <w:rPr>
          <w:rFonts w:asciiTheme="minorHAnsi" w:hAnsiTheme="minorHAnsi"/>
          <w:color w:val="000000"/>
          <w:sz w:val="22"/>
          <w:szCs w:val="22"/>
        </w:rPr>
      </w:pPr>
      <w:r>
        <w:rPr>
          <w:rFonts w:asciiTheme="minorHAnsi" w:hAnsiTheme="minorHAnsi"/>
          <w:color w:val="000000"/>
          <w:sz w:val="22"/>
          <w:szCs w:val="22"/>
        </w:rPr>
        <w:t xml:space="preserve">by </w:t>
      </w:r>
      <w:r w:rsidRPr="0062756D">
        <w:rPr>
          <w:rFonts w:asciiTheme="minorHAnsi" w:hAnsiTheme="minorHAnsi"/>
          <w:color w:val="000000"/>
          <w:sz w:val="22"/>
          <w:szCs w:val="22"/>
        </w:rPr>
        <w:t>Christi Krug</w:t>
      </w:r>
    </w:p>
    <w:p w14:paraId="703F9F5B" w14:textId="77777777" w:rsidR="007964CB" w:rsidRPr="003239D7" w:rsidRDefault="007964CB" w:rsidP="003239D7">
      <w:pPr>
        <w:spacing w:line="480" w:lineRule="auto"/>
        <w:ind w:firstLine="720"/>
        <w:jc w:val="center"/>
        <w:rPr>
          <w:rFonts w:ascii="ChocolateBox" w:hAnsi="ChocolateBox"/>
          <w:color w:val="000000"/>
          <w:sz w:val="40"/>
          <w:szCs w:val="40"/>
        </w:rPr>
      </w:pPr>
      <w:r>
        <w:rPr>
          <w:rFonts w:ascii="ChocolateBox" w:hAnsi="ChocolateBox"/>
          <w:noProof/>
          <w:color w:val="000000"/>
          <w:sz w:val="40"/>
          <w:szCs w:val="40"/>
        </w:rPr>
        <w:drawing>
          <wp:inline distT="0" distB="0" distL="0" distR="0" wp14:anchorId="75E79940" wp14:editId="50EF1EE4">
            <wp:extent cx="2819400" cy="30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ff's Writer's Block001.jpeg"/>
                    <pic:cNvPicPr/>
                  </pic:nvPicPr>
                  <pic:blipFill>
                    <a:blip r:embed="rId6">
                      <a:extLst>
                        <a:ext uri="{28A0092B-C50C-407E-A947-70E740481C1C}">
                          <a14:useLocalDpi xmlns:a14="http://schemas.microsoft.com/office/drawing/2010/main" val="0"/>
                        </a:ext>
                      </a:extLst>
                    </a:blip>
                    <a:stretch>
                      <a:fillRect/>
                    </a:stretch>
                  </pic:blipFill>
                  <pic:spPr>
                    <a:xfrm>
                      <a:off x="0" y="0"/>
                      <a:ext cx="2819400" cy="3048000"/>
                    </a:xfrm>
                    <a:prstGeom prst="rect">
                      <a:avLst/>
                    </a:prstGeom>
                  </pic:spPr>
                </pic:pic>
              </a:graphicData>
            </a:graphic>
          </wp:inline>
        </w:drawing>
      </w:r>
    </w:p>
    <w:p w14:paraId="53D14DC2" w14:textId="77777777" w:rsidR="00A26156" w:rsidRPr="00072954" w:rsidRDefault="003239D7" w:rsidP="00A26156">
      <w:pPr>
        <w:spacing w:line="480" w:lineRule="auto"/>
        <w:ind w:firstLine="720"/>
        <w:rPr>
          <w:rFonts w:ascii="Arial" w:hAnsi="Arial"/>
          <w:i/>
          <w:color w:val="000000"/>
          <w:sz w:val="24"/>
        </w:rPr>
      </w:pPr>
      <w:r>
        <w:rPr>
          <w:rFonts w:ascii="Arial" w:hAnsi="Arial"/>
          <w:color w:val="000000"/>
          <w:sz w:val="24"/>
        </w:rPr>
        <w:t>T</w:t>
      </w:r>
      <w:r w:rsidR="00A26156" w:rsidRPr="00072954">
        <w:rPr>
          <w:rFonts w:ascii="Arial" w:hAnsi="Arial"/>
          <w:color w:val="000000"/>
          <w:sz w:val="24"/>
        </w:rPr>
        <w:t xml:space="preserve">he blank </w:t>
      </w:r>
      <w:r>
        <w:rPr>
          <w:rFonts w:ascii="Arial" w:hAnsi="Arial"/>
          <w:color w:val="000000"/>
          <w:sz w:val="24"/>
        </w:rPr>
        <w:t xml:space="preserve">screen glares at you with its open document. </w:t>
      </w:r>
      <w:r w:rsidR="00A26156" w:rsidRPr="00072954">
        <w:rPr>
          <w:rFonts w:ascii="Arial" w:hAnsi="Arial"/>
          <w:i/>
          <w:color w:val="000000"/>
          <w:sz w:val="24"/>
        </w:rPr>
        <w:t>Go ahead, dummy</w:t>
      </w:r>
      <w:r>
        <w:rPr>
          <w:rFonts w:ascii="Arial" w:hAnsi="Arial"/>
          <w:i/>
          <w:color w:val="000000"/>
          <w:sz w:val="24"/>
        </w:rPr>
        <w:t>, write a good story</w:t>
      </w:r>
      <w:r w:rsidR="00A26156" w:rsidRPr="00072954">
        <w:rPr>
          <w:rFonts w:ascii="Arial" w:hAnsi="Arial"/>
          <w:i/>
          <w:color w:val="000000"/>
          <w:sz w:val="24"/>
        </w:rPr>
        <w:t xml:space="preserve">. You’re a lousy </w:t>
      </w:r>
      <w:r>
        <w:rPr>
          <w:rFonts w:ascii="Arial" w:hAnsi="Arial"/>
          <w:i/>
          <w:color w:val="000000"/>
          <w:sz w:val="24"/>
        </w:rPr>
        <w:t xml:space="preserve">plotter by the way. </w:t>
      </w:r>
      <w:r w:rsidR="00A26156" w:rsidRPr="00072954">
        <w:rPr>
          <w:rFonts w:ascii="Arial" w:hAnsi="Arial"/>
          <w:i/>
          <w:color w:val="000000"/>
          <w:sz w:val="24"/>
        </w:rPr>
        <w:t xml:space="preserve">(Tapping foot.) Better </w:t>
      </w:r>
      <w:r>
        <w:rPr>
          <w:rFonts w:ascii="Arial" w:hAnsi="Arial"/>
          <w:i/>
          <w:color w:val="000000"/>
          <w:sz w:val="24"/>
        </w:rPr>
        <w:t xml:space="preserve">flesh out these boring characters. </w:t>
      </w:r>
      <w:r w:rsidR="00A26156" w:rsidRPr="00072954">
        <w:rPr>
          <w:rFonts w:ascii="Arial" w:hAnsi="Arial"/>
          <w:i/>
          <w:color w:val="000000"/>
          <w:sz w:val="24"/>
        </w:rPr>
        <w:t>(</w:t>
      </w:r>
      <w:r>
        <w:rPr>
          <w:rFonts w:ascii="Arial" w:hAnsi="Arial"/>
          <w:i/>
          <w:color w:val="000000"/>
          <w:sz w:val="24"/>
        </w:rPr>
        <w:t xml:space="preserve">Fingers frozen at the keys.) And sheesh, your dialogue sucks! </w:t>
      </w:r>
      <w:r w:rsidR="00A26156" w:rsidRPr="00072954">
        <w:rPr>
          <w:rFonts w:ascii="Arial" w:hAnsi="Arial"/>
          <w:i/>
          <w:color w:val="000000"/>
          <w:sz w:val="24"/>
        </w:rPr>
        <w:t xml:space="preserve">  </w:t>
      </w:r>
    </w:p>
    <w:p w14:paraId="1FA0F44E" w14:textId="77777777" w:rsidR="00CD017A" w:rsidRDefault="00A26156" w:rsidP="00A26156">
      <w:pPr>
        <w:spacing w:line="480" w:lineRule="auto"/>
        <w:ind w:firstLine="720"/>
        <w:rPr>
          <w:rFonts w:ascii="Arial" w:hAnsi="Arial"/>
          <w:color w:val="000000"/>
          <w:sz w:val="24"/>
        </w:rPr>
      </w:pPr>
      <w:r w:rsidRPr="00072954">
        <w:rPr>
          <w:rFonts w:ascii="Arial" w:hAnsi="Arial"/>
          <w:color w:val="000000"/>
          <w:sz w:val="24"/>
        </w:rPr>
        <w:t>W</w:t>
      </w:r>
      <w:r w:rsidR="003239D7">
        <w:rPr>
          <w:rFonts w:ascii="Arial" w:hAnsi="Arial"/>
          <w:color w:val="000000"/>
          <w:sz w:val="24"/>
        </w:rPr>
        <w:t xml:space="preserve">e writers are pretty amazing. We battle opposing forces every time we sit down to write. </w:t>
      </w:r>
      <w:r w:rsidRPr="00072954">
        <w:rPr>
          <w:rFonts w:ascii="Arial" w:hAnsi="Arial"/>
          <w:color w:val="000000"/>
          <w:sz w:val="24"/>
        </w:rPr>
        <w:t xml:space="preserve">One mode is creative, one critical. They aren’t necessarily “left brain” and “right brain” because the physiology is </w:t>
      </w:r>
      <w:proofErr w:type="gramStart"/>
      <w:r w:rsidRPr="00072954">
        <w:rPr>
          <w:rFonts w:ascii="Arial" w:hAnsi="Arial"/>
          <w:color w:val="000000"/>
          <w:sz w:val="24"/>
        </w:rPr>
        <w:t>complex</w:t>
      </w:r>
      <w:proofErr w:type="gramEnd"/>
      <w:r w:rsidRPr="00072954">
        <w:rPr>
          <w:rFonts w:ascii="Arial" w:hAnsi="Arial"/>
          <w:color w:val="000000"/>
          <w:sz w:val="24"/>
        </w:rPr>
        <w:t xml:space="preserve"> and research is ongoing. </w:t>
      </w:r>
      <w:r w:rsidR="003239D7">
        <w:rPr>
          <w:rFonts w:ascii="Arial" w:hAnsi="Arial"/>
          <w:color w:val="000000"/>
          <w:sz w:val="24"/>
        </w:rPr>
        <w:t xml:space="preserve">Yet you </w:t>
      </w:r>
      <w:r w:rsidR="00CD017A">
        <w:rPr>
          <w:rFonts w:ascii="Arial" w:hAnsi="Arial"/>
          <w:color w:val="000000"/>
          <w:sz w:val="24"/>
        </w:rPr>
        <w:t xml:space="preserve">and I </w:t>
      </w:r>
      <w:r w:rsidRPr="00072954">
        <w:rPr>
          <w:rFonts w:ascii="Arial" w:hAnsi="Arial"/>
          <w:color w:val="000000"/>
          <w:sz w:val="24"/>
        </w:rPr>
        <w:t xml:space="preserve">can </w:t>
      </w:r>
      <w:r w:rsidR="00CD017A">
        <w:rPr>
          <w:rFonts w:ascii="Arial" w:hAnsi="Arial"/>
          <w:color w:val="000000"/>
          <w:sz w:val="24"/>
        </w:rPr>
        <w:t xml:space="preserve">each </w:t>
      </w:r>
      <w:r w:rsidRPr="00072954">
        <w:rPr>
          <w:rFonts w:ascii="Arial" w:hAnsi="Arial"/>
          <w:color w:val="000000"/>
          <w:sz w:val="24"/>
        </w:rPr>
        <w:t>feel the shift when working in one mode or the othe</w:t>
      </w:r>
      <w:r w:rsidR="00CD017A">
        <w:rPr>
          <w:rFonts w:ascii="Arial" w:hAnsi="Arial"/>
          <w:color w:val="000000"/>
          <w:sz w:val="24"/>
        </w:rPr>
        <w:t xml:space="preserve">r. The biggest struggle is how to keep our forward momentum when we are continually halted by criticism. </w:t>
      </w:r>
    </w:p>
    <w:p w14:paraId="7CC90C3B" w14:textId="77777777" w:rsidR="00A26156" w:rsidRPr="00072954" w:rsidRDefault="00CD017A" w:rsidP="00A26156">
      <w:pPr>
        <w:spacing w:line="480" w:lineRule="auto"/>
        <w:ind w:firstLine="720"/>
        <w:rPr>
          <w:rFonts w:ascii="Arial" w:hAnsi="Arial"/>
          <w:color w:val="000000"/>
          <w:sz w:val="24"/>
        </w:rPr>
      </w:pPr>
      <w:r>
        <w:rPr>
          <w:rFonts w:ascii="Arial" w:hAnsi="Arial"/>
          <w:color w:val="000000"/>
          <w:sz w:val="24"/>
        </w:rPr>
        <w:t xml:space="preserve">Let’s call </w:t>
      </w:r>
      <w:r w:rsidR="00A26156" w:rsidRPr="00072954">
        <w:rPr>
          <w:rFonts w:ascii="Arial" w:hAnsi="Arial"/>
          <w:color w:val="000000"/>
          <w:sz w:val="24"/>
        </w:rPr>
        <w:t xml:space="preserve">the two styles of thinking Dr. Codger and the Dream Kid, the seats of contrasting characteristics.  </w:t>
      </w:r>
    </w:p>
    <w:p w14:paraId="47E7209B" w14:textId="77777777" w:rsidR="00A26156" w:rsidRPr="00072954" w:rsidRDefault="00A26156" w:rsidP="00A26156">
      <w:pPr>
        <w:spacing w:line="480" w:lineRule="auto"/>
        <w:ind w:firstLine="720"/>
        <w:rPr>
          <w:rFonts w:ascii="Arial" w:hAnsi="Arial"/>
          <w:b/>
          <w:color w:val="000000"/>
          <w:sz w:val="24"/>
        </w:rPr>
      </w:pPr>
    </w:p>
    <w:p w14:paraId="08DAA6D0" w14:textId="77777777" w:rsidR="006A757E" w:rsidRDefault="006A757E" w:rsidP="00A26156">
      <w:pPr>
        <w:spacing w:line="480" w:lineRule="auto"/>
        <w:ind w:firstLine="720"/>
        <w:rPr>
          <w:rFonts w:ascii="Arial" w:hAnsi="Arial"/>
          <w:b/>
          <w:color w:val="000000"/>
          <w:sz w:val="24"/>
        </w:rPr>
      </w:pPr>
    </w:p>
    <w:p w14:paraId="473E3E7F" w14:textId="77777777" w:rsidR="006B44F5" w:rsidRDefault="006B44F5" w:rsidP="00A26156">
      <w:pPr>
        <w:spacing w:line="480" w:lineRule="auto"/>
        <w:ind w:firstLine="720"/>
        <w:rPr>
          <w:rFonts w:ascii="Arial" w:hAnsi="Arial"/>
          <w:b/>
          <w:color w:val="000000"/>
          <w:sz w:val="24"/>
        </w:rPr>
      </w:pPr>
    </w:p>
    <w:p w14:paraId="39F06C2C" w14:textId="77777777" w:rsidR="00A26156" w:rsidRPr="00072954" w:rsidRDefault="00A26156" w:rsidP="00A26156">
      <w:pPr>
        <w:spacing w:line="480" w:lineRule="auto"/>
        <w:ind w:firstLine="720"/>
        <w:rPr>
          <w:rFonts w:ascii="Arial" w:hAnsi="Arial"/>
          <w:color w:val="000000"/>
          <w:sz w:val="24"/>
        </w:rPr>
      </w:pPr>
      <w:r w:rsidRPr="00072954">
        <w:rPr>
          <w:rFonts w:ascii="Arial" w:hAnsi="Arial"/>
          <w:b/>
          <w:color w:val="000000"/>
          <w:sz w:val="24"/>
        </w:rPr>
        <w:lastRenderedPageBreak/>
        <w:t>Dr. Codger</w:t>
      </w:r>
      <w:r w:rsidRPr="00072954">
        <w:rPr>
          <w:rFonts w:ascii="Arial" w:hAnsi="Arial"/>
          <w:b/>
          <w:color w:val="000000"/>
          <w:sz w:val="24"/>
        </w:rPr>
        <w:tab/>
      </w:r>
      <w:r w:rsidRPr="00072954">
        <w:rPr>
          <w:rFonts w:ascii="Arial" w:hAnsi="Arial"/>
          <w:color w:val="000000"/>
          <w:sz w:val="24"/>
        </w:rPr>
        <w:tab/>
      </w:r>
      <w:r w:rsidRPr="00072954">
        <w:rPr>
          <w:rFonts w:ascii="Arial" w:hAnsi="Arial"/>
          <w:color w:val="000000"/>
          <w:sz w:val="24"/>
        </w:rPr>
        <w:tab/>
      </w:r>
      <w:r w:rsidRPr="00072954">
        <w:rPr>
          <w:rFonts w:ascii="Arial" w:hAnsi="Arial"/>
          <w:color w:val="000000"/>
          <w:sz w:val="24"/>
        </w:rPr>
        <w:tab/>
      </w:r>
      <w:r w:rsidRPr="00072954">
        <w:rPr>
          <w:rFonts w:ascii="Arial" w:hAnsi="Arial"/>
          <w:color w:val="000000"/>
          <w:sz w:val="24"/>
        </w:rPr>
        <w:tab/>
      </w:r>
      <w:r w:rsidRPr="00072954">
        <w:rPr>
          <w:rFonts w:ascii="Arial" w:hAnsi="Arial"/>
          <w:b/>
          <w:color w:val="000000"/>
          <w:sz w:val="24"/>
        </w:rPr>
        <w:t>Dream Kid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4"/>
        <w:gridCol w:w="4424"/>
      </w:tblGrid>
      <w:tr w:rsidR="00A26156" w:rsidRPr="00072954" w14:paraId="6CDA1ED6" w14:textId="77777777" w:rsidTr="000915CD">
        <w:trPr>
          <w:trHeight w:val="546"/>
        </w:trPr>
        <w:tc>
          <w:tcPr>
            <w:tcW w:w="4424" w:type="dxa"/>
          </w:tcPr>
          <w:p w14:paraId="5772AC40"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Logic</w:t>
            </w:r>
          </w:p>
        </w:tc>
        <w:tc>
          <w:tcPr>
            <w:tcW w:w="4424" w:type="dxa"/>
          </w:tcPr>
          <w:p w14:paraId="6546EC0A"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Emotion</w:t>
            </w:r>
          </w:p>
        </w:tc>
      </w:tr>
      <w:tr w:rsidR="00A26156" w:rsidRPr="00072954" w14:paraId="5237382E" w14:textId="77777777" w:rsidTr="000915CD">
        <w:trPr>
          <w:trHeight w:val="562"/>
        </w:trPr>
        <w:tc>
          <w:tcPr>
            <w:tcW w:w="4424" w:type="dxa"/>
          </w:tcPr>
          <w:p w14:paraId="06DDE478"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Structure</w:t>
            </w:r>
          </w:p>
        </w:tc>
        <w:tc>
          <w:tcPr>
            <w:tcW w:w="4424" w:type="dxa"/>
          </w:tcPr>
          <w:p w14:paraId="0992724A" w14:textId="77777777" w:rsidR="00A26156" w:rsidRPr="00072954" w:rsidRDefault="00A26156" w:rsidP="000915CD">
            <w:pPr>
              <w:spacing w:line="480" w:lineRule="auto"/>
              <w:rPr>
                <w:rFonts w:ascii="Arial" w:hAnsi="Arial"/>
                <w:color w:val="000000"/>
                <w:sz w:val="24"/>
              </w:rPr>
            </w:pPr>
            <w:proofErr w:type="gramStart"/>
            <w:r w:rsidRPr="00072954">
              <w:rPr>
                <w:rFonts w:ascii="Arial" w:hAnsi="Arial"/>
                <w:color w:val="000000"/>
                <w:sz w:val="24"/>
              </w:rPr>
              <w:t>Free-flow</w:t>
            </w:r>
            <w:proofErr w:type="gramEnd"/>
          </w:p>
        </w:tc>
      </w:tr>
      <w:tr w:rsidR="00A26156" w:rsidRPr="00072954" w14:paraId="32311BBD" w14:textId="77777777" w:rsidTr="000915CD">
        <w:trPr>
          <w:trHeight w:val="546"/>
        </w:trPr>
        <w:tc>
          <w:tcPr>
            <w:tcW w:w="4424" w:type="dxa"/>
          </w:tcPr>
          <w:p w14:paraId="2B731880"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Analysis</w:t>
            </w:r>
          </w:p>
        </w:tc>
        <w:tc>
          <w:tcPr>
            <w:tcW w:w="4424" w:type="dxa"/>
          </w:tcPr>
          <w:p w14:paraId="797FAD87"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Hunches</w:t>
            </w:r>
          </w:p>
        </w:tc>
      </w:tr>
      <w:tr w:rsidR="00A26156" w:rsidRPr="00072954" w14:paraId="04F69700" w14:textId="77777777" w:rsidTr="000915CD">
        <w:trPr>
          <w:trHeight w:val="546"/>
        </w:trPr>
        <w:tc>
          <w:tcPr>
            <w:tcW w:w="4424" w:type="dxa"/>
          </w:tcPr>
          <w:p w14:paraId="2101F9B4"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Order</w:t>
            </w:r>
          </w:p>
        </w:tc>
        <w:tc>
          <w:tcPr>
            <w:tcW w:w="4424" w:type="dxa"/>
          </w:tcPr>
          <w:p w14:paraId="63D53246"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Chance</w:t>
            </w:r>
          </w:p>
        </w:tc>
      </w:tr>
      <w:tr w:rsidR="00A26156" w:rsidRPr="00072954" w14:paraId="084D84C2" w14:textId="77777777" w:rsidTr="000915CD">
        <w:trPr>
          <w:trHeight w:val="562"/>
        </w:trPr>
        <w:tc>
          <w:tcPr>
            <w:tcW w:w="4424" w:type="dxa"/>
          </w:tcPr>
          <w:p w14:paraId="030BA03D"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Language</w:t>
            </w:r>
          </w:p>
        </w:tc>
        <w:tc>
          <w:tcPr>
            <w:tcW w:w="4424" w:type="dxa"/>
          </w:tcPr>
          <w:p w14:paraId="700EF157"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Storytelling</w:t>
            </w:r>
          </w:p>
        </w:tc>
      </w:tr>
      <w:tr w:rsidR="00A26156" w:rsidRPr="00072954" w14:paraId="2FFFCB1A" w14:textId="77777777" w:rsidTr="000915CD">
        <w:trPr>
          <w:trHeight w:val="546"/>
        </w:trPr>
        <w:tc>
          <w:tcPr>
            <w:tcW w:w="4424" w:type="dxa"/>
          </w:tcPr>
          <w:p w14:paraId="20EAAB1E"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Labels</w:t>
            </w:r>
          </w:p>
        </w:tc>
        <w:tc>
          <w:tcPr>
            <w:tcW w:w="4424" w:type="dxa"/>
          </w:tcPr>
          <w:p w14:paraId="65B370EB"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Essence</w:t>
            </w:r>
          </w:p>
        </w:tc>
      </w:tr>
      <w:tr w:rsidR="00A26156" w:rsidRPr="00072954" w14:paraId="0FF98C6D" w14:textId="77777777" w:rsidTr="000915CD">
        <w:trPr>
          <w:trHeight w:val="546"/>
        </w:trPr>
        <w:tc>
          <w:tcPr>
            <w:tcW w:w="4424" w:type="dxa"/>
          </w:tcPr>
          <w:p w14:paraId="031F7539"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Editing</w:t>
            </w:r>
          </w:p>
        </w:tc>
        <w:tc>
          <w:tcPr>
            <w:tcW w:w="4424" w:type="dxa"/>
          </w:tcPr>
          <w:p w14:paraId="68E0B7D6"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Creating</w:t>
            </w:r>
          </w:p>
        </w:tc>
      </w:tr>
      <w:tr w:rsidR="00A26156" w:rsidRPr="00072954" w14:paraId="46FAD76A" w14:textId="77777777" w:rsidTr="000915CD">
        <w:trPr>
          <w:trHeight w:val="546"/>
        </w:trPr>
        <w:tc>
          <w:tcPr>
            <w:tcW w:w="4424" w:type="dxa"/>
          </w:tcPr>
          <w:p w14:paraId="738CE97E"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Plans</w:t>
            </w:r>
          </w:p>
        </w:tc>
        <w:tc>
          <w:tcPr>
            <w:tcW w:w="4424" w:type="dxa"/>
          </w:tcPr>
          <w:p w14:paraId="7FE673F1"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Spontaneity</w:t>
            </w:r>
          </w:p>
        </w:tc>
      </w:tr>
      <w:tr w:rsidR="00A26156" w:rsidRPr="00072954" w14:paraId="7614212A" w14:textId="77777777" w:rsidTr="000915CD">
        <w:trPr>
          <w:trHeight w:val="562"/>
        </w:trPr>
        <w:tc>
          <w:tcPr>
            <w:tcW w:w="4424" w:type="dxa"/>
          </w:tcPr>
          <w:p w14:paraId="2026E8E2"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Schedules</w:t>
            </w:r>
          </w:p>
        </w:tc>
        <w:tc>
          <w:tcPr>
            <w:tcW w:w="4424" w:type="dxa"/>
          </w:tcPr>
          <w:p w14:paraId="0FC0E4BF"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Timelessness</w:t>
            </w:r>
          </w:p>
        </w:tc>
      </w:tr>
      <w:tr w:rsidR="00A26156" w:rsidRPr="00072954" w14:paraId="4C739652" w14:textId="77777777" w:rsidTr="000915CD">
        <w:trPr>
          <w:trHeight w:val="562"/>
        </w:trPr>
        <w:tc>
          <w:tcPr>
            <w:tcW w:w="4424" w:type="dxa"/>
          </w:tcPr>
          <w:p w14:paraId="7D4947C8"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Revisions</w:t>
            </w:r>
          </w:p>
        </w:tc>
        <w:tc>
          <w:tcPr>
            <w:tcW w:w="4424" w:type="dxa"/>
          </w:tcPr>
          <w:p w14:paraId="7F53C9D9"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Ideas</w:t>
            </w:r>
          </w:p>
        </w:tc>
      </w:tr>
      <w:tr w:rsidR="00A26156" w:rsidRPr="00072954" w14:paraId="54DAC0EB" w14:textId="77777777" w:rsidTr="000915CD">
        <w:trPr>
          <w:trHeight w:val="562"/>
        </w:trPr>
        <w:tc>
          <w:tcPr>
            <w:tcW w:w="4424" w:type="dxa"/>
          </w:tcPr>
          <w:p w14:paraId="095AB7CF"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Work</w:t>
            </w:r>
          </w:p>
        </w:tc>
        <w:tc>
          <w:tcPr>
            <w:tcW w:w="4424" w:type="dxa"/>
          </w:tcPr>
          <w:p w14:paraId="784A48E0" w14:textId="77777777" w:rsidR="00A26156" w:rsidRPr="00072954" w:rsidRDefault="00A26156" w:rsidP="000915CD">
            <w:pPr>
              <w:spacing w:line="480" w:lineRule="auto"/>
              <w:rPr>
                <w:rFonts w:ascii="Arial" w:hAnsi="Arial"/>
                <w:color w:val="000000"/>
                <w:sz w:val="24"/>
              </w:rPr>
            </w:pPr>
            <w:r w:rsidRPr="00072954">
              <w:rPr>
                <w:rFonts w:ascii="Arial" w:hAnsi="Arial"/>
                <w:color w:val="000000"/>
                <w:sz w:val="24"/>
              </w:rPr>
              <w:t>Play</w:t>
            </w:r>
          </w:p>
        </w:tc>
      </w:tr>
    </w:tbl>
    <w:p w14:paraId="6727E7D6" w14:textId="77777777" w:rsidR="00A26156" w:rsidRDefault="00A26156" w:rsidP="00A26156">
      <w:pPr>
        <w:spacing w:line="480" w:lineRule="auto"/>
        <w:ind w:firstLine="720"/>
        <w:rPr>
          <w:rFonts w:ascii="Arial" w:hAnsi="Arial"/>
          <w:color w:val="000000"/>
          <w:sz w:val="24"/>
        </w:rPr>
      </w:pPr>
      <w:r w:rsidRPr="00072954">
        <w:rPr>
          <w:rFonts w:ascii="Arial" w:hAnsi="Arial"/>
          <w:color w:val="000000"/>
          <w:sz w:val="24"/>
        </w:rPr>
        <w:t>Dr. Codger is the mode in which we live our everyday lives</w:t>
      </w:r>
      <w:r>
        <w:rPr>
          <w:rFonts w:ascii="Arial" w:hAnsi="Arial"/>
          <w:color w:val="000000"/>
          <w:sz w:val="24"/>
        </w:rPr>
        <w:t>—</w:t>
      </w:r>
      <w:r w:rsidRPr="00072954">
        <w:rPr>
          <w:rFonts w:ascii="Arial" w:hAnsi="Arial"/>
          <w:color w:val="000000"/>
          <w:sz w:val="24"/>
        </w:rPr>
        <w:t>going to work, paying bills, fulfilling obligations. Always focused on results, Dr. Codger watches the clock, responsibly getting us where we need to go. Dream Kid, on the other hand, springs from fire. She is burning with curiosity and passionate about life. Passionate, creative writing can only begin when this wild child strikes the first match.</w:t>
      </w:r>
    </w:p>
    <w:p w14:paraId="00F5EF3D" w14:textId="77777777" w:rsidR="006A757E" w:rsidRDefault="00AD68A1" w:rsidP="0062756D">
      <w:pPr>
        <w:spacing w:line="480" w:lineRule="auto"/>
        <w:ind w:firstLine="720"/>
        <w:rPr>
          <w:rFonts w:ascii="Arial" w:hAnsi="Arial"/>
          <w:color w:val="000000"/>
          <w:sz w:val="24"/>
        </w:rPr>
      </w:pPr>
      <w:r w:rsidRPr="00AD68A1">
        <w:rPr>
          <w:rFonts w:ascii="ChocolateBox" w:hAnsi="ChocolateBox"/>
          <w:b/>
          <w:color w:val="000000"/>
          <w:sz w:val="24"/>
        </w:rPr>
        <w:t>At the same time</w:t>
      </w:r>
      <w:r w:rsidRPr="00AD68A1">
        <w:rPr>
          <w:rFonts w:ascii="Arial" w:hAnsi="Arial"/>
          <w:color w:val="000000"/>
          <w:sz w:val="24"/>
        </w:rPr>
        <w:t>,</w:t>
      </w:r>
      <w:r>
        <w:rPr>
          <w:rFonts w:ascii="Arial" w:hAnsi="Arial"/>
          <w:color w:val="000000"/>
          <w:sz w:val="24"/>
        </w:rPr>
        <w:t xml:space="preserve"> our challenge is that Dr. Codger, as well as the left-brain faculties, governs language. Therefore, every time we set to jot down a journal entry or pen a poem, we can’t avoid his way of thinking, full of criticism and judgment. We have to learn how to deal with this mindset. Only then can we c</w:t>
      </w:r>
      <w:r w:rsidR="0062756D">
        <w:rPr>
          <w:rFonts w:ascii="Arial" w:hAnsi="Arial"/>
          <w:color w:val="000000"/>
          <w:sz w:val="24"/>
        </w:rPr>
        <w:t xml:space="preserve">reate when it’s time to create, edit when it’s time to edit, and avoid letting Dr. Codger destroy our ideas, possibilities and output before they </w:t>
      </w:r>
      <w:r>
        <w:rPr>
          <w:rFonts w:ascii="Arial" w:hAnsi="Arial"/>
          <w:color w:val="000000"/>
          <w:sz w:val="24"/>
        </w:rPr>
        <w:t xml:space="preserve">get a chance. </w:t>
      </w:r>
      <w:r w:rsidR="0062756D">
        <w:rPr>
          <w:rFonts w:ascii="Arial" w:hAnsi="Arial"/>
          <w:color w:val="000000"/>
          <w:sz w:val="24"/>
        </w:rPr>
        <w:t xml:space="preserve"> </w:t>
      </w:r>
    </w:p>
    <w:sectPr w:rsidR="006A757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7A1D3" w14:textId="77777777" w:rsidR="00542310" w:rsidRDefault="00542310" w:rsidP="003239D7">
      <w:r>
        <w:separator/>
      </w:r>
    </w:p>
  </w:endnote>
  <w:endnote w:type="continuationSeparator" w:id="0">
    <w:p w14:paraId="648A901E" w14:textId="77777777" w:rsidR="00542310" w:rsidRDefault="00542310" w:rsidP="0032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hocolateBox">
    <w:panose1 w:val="020B0604020202020204"/>
    <w:charset w:val="00"/>
    <w:family w:val="auto"/>
    <w:pitch w:val="variable"/>
    <w:sig w:usb0="8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37850" w14:textId="77777777" w:rsidR="0021491A" w:rsidRDefault="0021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315C2" w14:textId="77777777" w:rsidR="0021491A" w:rsidRDefault="0021491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Wildfire Writing</w:t>
    </w:r>
    <w:r>
      <w:rPr>
        <w:rFonts w:asciiTheme="majorHAnsi" w:eastAsiaTheme="majorEastAsia" w:hAnsiTheme="majorHAnsi" w:cstheme="majorBidi"/>
      </w:rPr>
      <w:tab/>
    </w:r>
    <w:r>
      <w:rPr>
        <w:rFonts w:asciiTheme="majorHAnsi" w:eastAsiaTheme="majorEastAsia" w:hAnsiTheme="majorHAnsi" w:cstheme="majorBidi"/>
      </w:rPr>
      <w:tab/>
      <w:t>www.christikrug.com</w:t>
    </w:r>
  </w:p>
  <w:p w14:paraId="0CB676FE" w14:textId="77777777" w:rsidR="0021491A" w:rsidRDefault="002149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E90DE" w14:textId="77777777" w:rsidR="0021491A" w:rsidRDefault="00214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15906" w14:textId="77777777" w:rsidR="00542310" w:rsidRDefault="00542310" w:rsidP="003239D7">
      <w:r>
        <w:separator/>
      </w:r>
    </w:p>
  </w:footnote>
  <w:footnote w:type="continuationSeparator" w:id="0">
    <w:p w14:paraId="3C31509B" w14:textId="77777777" w:rsidR="00542310" w:rsidRDefault="00542310" w:rsidP="0032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D16A1" w14:textId="77777777" w:rsidR="0021491A" w:rsidRDefault="002149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31BCA" w14:textId="77777777" w:rsidR="003239D7" w:rsidRPr="0021491A" w:rsidRDefault="003239D7" w:rsidP="002149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60B0E" w14:textId="77777777" w:rsidR="0021491A" w:rsidRDefault="002149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156"/>
    <w:rsid w:val="0021491A"/>
    <w:rsid w:val="003239D7"/>
    <w:rsid w:val="003F489E"/>
    <w:rsid w:val="00472E04"/>
    <w:rsid w:val="005408AC"/>
    <w:rsid w:val="00542310"/>
    <w:rsid w:val="005770B5"/>
    <w:rsid w:val="0062756D"/>
    <w:rsid w:val="006A757E"/>
    <w:rsid w:val="006B44F5"/>
    <w:rsid w:val="007964CB"/>
    <w:rsid w:val="00973D20"/>
    <w:rsid w:val="00A26156"/>
    <w:rsid w:val="00A534B9"/>
    <w:rsid w:val="00AC348D"/>
    <w:rsid w:val="00AD68A1"/>
    <w:rsid w:val="00AD731F"/>
    <w:rsid w:val="00BD3987"/>
    <w:rsid w:val="00CD017A"/>
    <w:rsid w:val="00D303AC"/>
    <w:rsid w:val="00F35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B7CC4"/>
  <w15:docId w15:val="{736CE490-B71C-6541-967F-AF9657E20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15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3239D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9D7"/>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239D7"/>
    <w:pPr>
      <w:tabs>
        <w:tab w:val="center" w:pos="4680"/>
        <w:tab w:val="right" w:pos="9360"/>
      </w:tabs>
    </w:pPr>
  </w:style>
  <w:style w:type="character" w:customStyle="1" w:styleId="HeaderChar">
    <w:name w:val="Header Char"/>
    <w:basedOn w:val="DefaultParagraphFont"/>
    <w:link w:val="Header"/>
    <w:uiPriority w:val="99"/>
    <w:rsid w:val="003239D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239D7"/>
    <w:pPr>
      <w:tabs>
        <w:tab w:val="center" w:pos="4680"/>
        <w:tab w:val="right" w:pos="9360"/>
      </w:tabs>
    </w:pPr>
  </w:style>
  <w:style w:type="character" w:customStyle="1" w:styleId="FooterChar">
    <w:name w:val="Footer Char"/>
    <w:basedOn w:val="DefaultParagraphFont"/>
    <w:link w:val="Footer"/>
    <w:uiPriority w:val="99"/>
    <w:rsid w:val="003239D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239D7"/>
    <w:rPr>
      <w:rFonts w:ascii="Tahoma" w:hAnsi="Tahoma" w:cs="Tahoma"/>
      <w:sz w:val="16"/>
      <w:szCs w:val="16"/>
    </w:rPr>
  </w:style>
  <w:style w:type="character" w:customStyle="1" w:styleId="BalloonTextChar">
    <w:name w:val="Balloon Text Char"/>
    <w:basedOn w:val="DefaultParagraphFont"/>
    <w:link w:val="BalloonText"/>
    <w:uiPriority w:val="99"/>
    <w:semiHidden/>
    <w:rsid w:val="003239D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341</Words>
  <Characters>1593</Characters>
  <Application>Microsoft Office Word</Application>
  <DocSecurity>0</DocSecurity>
  <Lines>35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dc:creator>
  <cp:lastModifiedBy>CJ Krug</cp:lastModifiedBy>
  <cp:revision>2</cp:revision>
  <dcterms:created xsi:type="dcterms:W3CDTF">2020-05-19T17:40:00Z</dcterms:created>
  <dcterms:modified xsi:type="dcterms:W3CDTF">2020-05-19T17:40:00Z</dcterms:modified>
</cp:coreProperties>
</file>