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9F" w:rsidRDefault="005B169F" w:rsidP="005B169F">
      <w:pPr>
        <w:spacing w:after="20"/>
        <w:ind w:left="720"/>
        <w:contextualSpacing/>
        <w:rPr>
          <w:rFonts w:ascii="Adobe Naskh Medium" w:hAnsi="Adobe Naskh Medium" w:cs="Adobe Naskh Medium"/>
        </w:rPr>
      </w:pPr>
      <w:proofErr w:type="gramStart"/>
      <w:r>
        <w:rPr>
          <w:rFonts w:ascii="Adobe Naskh Medium" w:hAnsi="Adobe Naskh Medium" w:cs="Adobe Naskh Medium"/>
        </w:rPr>
        <w:t>authority</w:t>
      </w:r>
      <w:proofErr w:type="gramEnd"/>
      <w:r w:rsidR="00E960FC">
        <w:rPr>
          <w:rFonts w:ascii="Adobe Naskh Medium" w:hAnsi="Adobe Naskh Medium" w:cs="Adobe Naskh Medium"/>
        </w:rPr>
        <w:t xml:space="preserve"> (n)</w:t>
      </w:r>
      <w:r>
        <w:rPr>
          <w:rFonts w:ascii="Adobe Naskh Medium" w:hAnsi="Adobe Naskh Medium" w:cs="Adobe Naskh Medium"/>
        </w:rPr>
        <w:t>:</w:t>
      </w:r>
    </w:p>
    <w:p w:rsidR="005B169F" w:rsidRPr="005B169F" w:rsidRDefault="005B169F" w:rsidP="00840492">
      <w:pPr>
        <w:spacing w:after="0" w:line="240" w:lineRule="auto"/>
        <w:ind w:left="720"/>
        <w:contextualSpacing/>
        <w:rPr>
          <w:rFonts w:ascii="Adobe Naskh Medium" w:hAnsi="Adobe Naskh Medium" w:cs="Adobe Naskh Medium"/>
          <w:sz w:val="18"/>
          <w:szCs w:val="18"/>
        </w:rPr>
      </w:pPr>
      <w:r w:rsidRPr="005B169F">
        <w:rPr>
          <w:rFonts w:ascii="Adobe Naskh Medium" w:hAnsi="Adobe Naskh Medium" w:cs="Adobe Naskh Medium"/>
          <w:sz w:val="18"/>
          <w:szCs w:val="18"/>
        </w:rPr>
        <w:t xml:space="preserve"> </w:t>
      </w:r>
      <w:proofErr w:type="gramStart"/>
      <w:r w:rsidRPr="005B169F">
        <w:rPr>
          <w:rFonts w:ascii="Adobe Naskh Medium" w:hAnsi="Adobe Naskh Medium" w:cs="Adobe Naskh Medium"/>
          <w:sz w:val="18"/>
          <w:szCs w:val="18"/>
        </w:rPr>
        <w:t>early</w:t>
      </w:r>
      <w:proofErr w:type="gramEnd"/>
      <w:r w:rsidRPr="005B169F">
        <w:rPr>
          <w:rFonts w:ascii="Adobe Naskh Medium" w:hAnsi="Adobe Naskh Medium" w:cs="Adobe Naskh Medium"/>
          <w:sz w:val="18"/>
          <w:szCs w:val="18"/>
        </w:rPr>
        <w:t xml:space="preserve"> 13c., </w:t>
      </w:r>
      <w:proofErr w:type="spellStart"/>
      <w:r w:rsidRPr="005B169F">
        <w:rPr>
          <w:rStyle w:val="foreign"/>
          <w:rFonts w:ascii="Adobe Naskh Medium" w:hAnsi="Adobe Naskh Medium" w:cs="Adobe Naskh Medium"/>
          <w:sz w:val="18"/>
          <w:szCs w:val="18"/>
        </w:rPr>
        <w:t>autorite</w:t>
      </w:r>
      <w:proofErr w:type="spellEnd"/>
      <w:r w:rsidRPr="005B169F">
        <w:rPr>
          <w:rFonts w:ascii="Adobe Naskh Medium" w:hAnsi="Adobe Naskh Medium" w:cs="Adobe Naskh Medium"/>
          <w:sz w:val="18"/>
          <w:szCs w:val="18"/>
        </w:rPr>
        <w:t xml:space="preserve"> "book or quotation that settles an argument," from Old French </w:t>
      </w:r>
      <w:proofErr w:type="spellStart"/>
      <w:r w:rsidRPr="005B169F">
        <w:rPr>
          <w:rStyle w:val="foreign"/>
          <w:rFonts w:ascii="Adobe Naskh Medium" w:hAnsi="Adobe Naskh Medium" w:cs="Adobe Naskh Medium"/>
          <w:sz w:val="18"/>
          <w:szCs w:val="18"/>
        </w:rPr>
        <w:t>auctorité</w:t>
      </w:r>
      <w:proofErr w:type="spellEnd"/>
      <w:r w:rsidRPr="005B169F">
        <w:rPr>
          <w:rFonts w:ascii="Adobe Naskh Medium" w:hAnsi="Adobe Naskh Medium" w:cs="Adobe Naskh Medium"/>
          <w:sz w:val="18"/>
          <w:szCs w:val="18"/>
        </w:rPr>
        <w:t xml:space="preserve"> "authority, prestige, right, permission, dignity, gravity; the Scriptures" (12c.; Modern French </w:t>
      </w:r>
      <w:proofErr w:type="spellStart"/>
      <w:r w:rsidRPr="005B169F">
        <w:rPr>
          <w:rStyle w:val="foreign"/>
          <w:rFonts w:ascii="Adobe Naskh Medium" w:hAnsi="Adobe Naskh Medium" w:cs="Adobe Naskh Medium"/>
          <w:sz w:val="18"/>
          <w:szCs w:val="18"/>
        </w:rPr>
        <w:t>autorité</w:t>
      </w:r>
      <w:proofErr w:type="spellEnd"/>
      <w:r w:rsidRPr="005B169F">
        <w:rPr>
          <w:rFonts w:ascii="Adobe Naskh Medium" w:hAnsi="Adobe Naskh Medium" w:cs="Adobe Naskh Medium"/>
          <w:sz w:val="18"/>
          <w:szCs w:val="18"/>
        </w:rPr>
        <w:t xml:space="preserve">), from Latin </w:t>
      </w:r>
      <w:proofErr w:type="spellStart"/>
      <w:r w:rsidRPr="005B169F">
        <w:rPr>
          <w:rStyle w:val="foreign"/>
          <w:rFonts w:ascii="Adobe Naskh Medium" w:hAnsi="Adobe Naskh Medium" w:cs="Adobe Naskh Medium"/>
          <w:sz w:val="18"/>
          <w:szCs w:val="18"/>
        </w:rPr>
        <w:t>auctoritatem</w:t>
      </w:r>
      <w:proofErr w:type="spellEnd"/>
      <w:r w:rsidRPr="005B169F">
        <w:rPr>
          <w:rFonts w:ascii="Adobe Naskh Medium" w:hAnsi="Adobe Naskh Medium" w:cs="Adobe Naskh Medium"/>
          <w:sz w:val="18"/>
          <w:szCs w:val="18"/>
        </w:rPr>
        <w:t xml:space="preserve"> (nominative </w:t>
      </w:r>
      <w:proofErr w:type="spellStart"/>
      <w:r w:rsidRPr="005B169F">
        <w:rPr>
          <w:rStyle w:val="foreign"/>
          <w:rFonts w:ascii="Adobe Naskh Medium" w:hAnsi="Adobe Naskh Medium" w:cs="Adobe Naskh Medium"/>
          <w:sz w:val="18"/>
          <w:szCs w:val="18"/>
        </w:rPr>
        <w:t>auctoritas</w:t>
      </w:r>
      <w:proofErr w:type="spellEnd"/>
      <w:r w:rsidRPr="005B169F">
        <w:rPr>
          <w:rFonts w:ascii="Adobe Naskh Medium" w:hAnsi="Adobe Naskh Medium" w:cs="Adobe Naskh Medium"/>
          <w:sz w:val="18"/>
          <w:szCs w:val="18"/>
        </w:rPr>
        <w:t xml:space="preserve">) "invention, advice, opinion, influence, command," from </w:t>
      </w:r>
      <w:proofErr w:type="spellStart"/>
      <w:r w:rsidRPr="005B169F">
        <w:rPr>
          <w:rStyle w:val="foreign"/>
          <w:rFonts w:ascii="Adobe Naskh Medium" w:hAnsi="Adobe Naskh Medium" w:cs="Adobe Naskh Medium"/>
          <w:sz w:val="18"/>
          <w:szCs w:val="18"/>
        </w:rPr>
        <w:t>auctor</w:t>
      </w:r>
      <w:proofErr w:type="spellEnd"/>
      <w:r w:rsidRPr="005B169F">
        <w:rPr>
          <w:rFonts w:ascii="Adobe Naskh Medium" w:hAnsi="Adobe Naskh Medium" w:cs="Adobe Naskh Medium"/>
          <w:sz w:val="18"/>
          <w:szCs w:val="18"/>
        </w:rPr>
        <w:t xml:space="preserve"> "master, leader, author" (see </w:t>
      </w:r>
      <w:hyperlink r:id="rId8" w:history="1">
        <w:r w:rsidRPr="005B169F">
          <w:rPr>
            <w:rStyle w:val="Hyperlink"/>
            <w:rFonts w:ascii="Adobe Naskh Medium" w:hAnsi="Adobe Naskh Medium" w:cs="Adobe Naskh Medium"/>
            <w:sz w:val="18"/>
            <w:szCs w:val="18"/>
          </w:rPr>
          <w:t>author</w:t>
        </w:r>
      </w:hyperlink>
      <w:r w:rsidRPr="005B169F">
        <w:rPr>
          <w:rFonts w:ascii="Adobe Naskh Medium" w:hAnsi="Adobe Naskh Medium" w:cs="Adobe Naskh Medium"/>
          <w:sz w:val="18"/>
          <w:szCs w:val="18"/>
        </w:rPr>
        <w:t xml:space="preserve"> (n.). </w:t>
      </w:r>
      <w:r w:rsidRPr="005B169F">
        <w:rPr>
          <w:rFonts w:ascii="Adobe Naskh Medium" w:hAnsi="Adobe Naskh Medium" w:cs="Adobe Naskh Medium"/>
          <w:sz w:val="18"/>
          <w:szCs w:val="18"/>
        </w:rPr>
        <w:br/>
      </w:r>
      <w:bookmarkStart w:id="0" w:name="_GoBack"/>
      <w:bookmarkEnd w:id="0"/>
    </w:p>
    <w:p w:rsidR="00101DD4" w:rsidRDefault="00285949" w:rsidP="00101DD4">
      <w:pPr>
        <w:jc w:val="center"/>
        <w:rPr>
          <w:rFonts w:ascii="Gungsuh" w:eastAsia="Gungsuh" w:hAnsi="Gungsuh"/>
        </w:rPr>
      </w:pPr>
      <w:r>
        <w:rPr>
          <w:rFonts w:ascii="Gungsuh" w:eastAsia="Gungsuh" w:hAnsi="Gungsuh"/>
          <w:noProof/>
        </w:rPr>
        <w:drawing>
          <wp:inline distT="0" distB="0" distL="0" distR="0">
            <wp:extent cx="1770122" cy="248438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 and Mrs Doughn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959" cy="249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85F" w:rsidRPr="00C5285F" w:rsidRDefault="00C5285F" w:rsidP="00C5285F">
      <w:pPr>
        <w:pStyle w:val="ListParagraph"/>
        <w:numPr>
          <w:ilvl w:val="0"/>
          <w:numId w:val="3"/>
        </w:numPr>
        <w:spacing w:after="40" w:line="360" w:lineRule="auto"/>
        <w:rPr>
          <w:rFonts w:ascii="Gungsuh" w:eastAsia="Gungsuh" w:hAnsi="Gungsuh"/>
          <w:sz w:val="18"/>
          <w:szCs w:val="18"/>
        </w:rPr>
      </w:pPr>
      <w:r w:rsidRPr="00C5285F">
        <w:rPr>
          <w:rFonts w:ascii="Gungsuh" w:eastAsia="Gungsuh" w:hAnsi="Gungsuh"/>
          <w:sz w:val="18"/>
          <w:szCs w:val="18"/>
        </w:rPr>
        <w:t>Keep a journal</w:t>
      </w:r>
    </w:p>
    <w:p w:rsidR="00101DD4" w:rsidRPr="00C5285F" w:rsidRDefault="00101DD4" w:rsidP="00C5285F">
      <w:pPr>
        <w:pStyle w:val="ListParagraph"/>
        <w:numPr>
          <w:ilvl w:val="0"/>
          <w:numId w:val="3"/>
        </w:numPr>
        <w:spacing w:after="40" w:line="360" w:lineRule="auto"/>
        <w:rPr>
          <w:rFonts w:ascii="Gungsuh" w:eastAsia="Gungsuh" w:hAnsi="Gungsuh"/>
          <w:sz w:val="18"/>
          <w:szCs w:val="18"/>
        </w:rPr>
      </w:pPr>
      <w:r w:rsidRPr="00C5285F">
        <w:rPr>
          <w:rFonts w:ascii="Gungsuh" w:eastAsia="Gungsuh" w:hAnsi="Gungsuh"/>
          <w:sz w:val="18"/>
          <w:szCs w:val="18"/>
        </w:rPr>
        <w:t>Like what you like what you like</w:t>
      </w:r>
    </w:p>
    <w:p w:rsidR="00101DD4" w:rsidRPr="00C5285F" w:rsidRDefault="00101DD4" w:rsidP="00C5285F">
      <w:pPr>
        <w:pStyle w:val="ListParagraph"/>
        <w:numPr>
          <w:ilvl w:val="0"/>
          <w:numId w:val="3"/>
        </w:numPr>
        <w:spacing w:after="40" w:line="360" w:lineRule="auto"/>
        <w:rPr>
          <w:rFonts w:ascii="Gungsuh" w:eastAsia="Gungsuh" w:hAnsi="Gungsuh"/>
          <w:sz w:val="18"/>
          <w:szCs w:val="18"/>
        </w:rPr>
      </w:pPr>
      <w:r w:rsidRPr="00C5285F">
        <w:rPr>
          <w:rFonts w:ascii="Gungsuh" w:eastAsia="Gungsuh" w:hAnsi="Gungsuh"/>
          <w:sz w:val="18"/>
          <w:szCs w:val="18"/>
        </w:rPr>
        <w:t xml:space="preserve">Don’t </w:t>
      </w:r>
      <w:r w:rsidR="00285949" w:rsidRPr="00C5285F">
        <w:rPr>
          <w:rFonts w:ascii="Gungsuh" w:eastAsia="Gungsuh" w:hAnsi="Gungsuh"/>
          <w:sz w:val="18"/>
          <w:szCs w:val="18"/>
        </w:rPr>
        <w:t xml:space="preserve">spend time trying to read, </w:t>
      </w:r>
      <w:r w:rsidR="00C8785F" w:rsidRPr="00C5285F">
        <w:rPr>
          <w:rFonts w:ascii="Gungsuh" w:eastAsia="Gungsuh" w:hAnsi="Gungsuh"/>
          <w:sz w:val="18"/>
          <w:szCs w:val="18"/>
        </w:rPr>
        <w:t xml:space="preserve">view, </w:t>
      </w:r>
      <w:r w:rsidR="00285949" w:rsidRPr="00C5285F">
        <w:rPr>
          <w:rFonts w:ascii="Gungsuh" w:eastAsia="Gungsuh" w:hAnsi="Gungsuh"/>
          <w:sz w:val="18"/>
          <w:szCs w:val="18"/>
        </w:rPr>
        <w:t xml:space="preserve">understand, or like </w:t>
      </w:r>
      <w:r w:rsidRPr="00C5285F">
        <w:rPr>
          <w:rFonts w:ascii="Gungsuh" w:eastAsia="Gungsuh" w:hAnsi="Gungsuh"/>
          <w:sz w:val="18"/>
          <w:szCs w:val="18"/>
        </w:rPr>
        <w:t>what you’re allergic to</w:t>
      </w:r>
    </w:p>
    <w:p w:rsidR="00285949" w:rsidRPr="00C5285F" w:rsidRDefault="00285949" w:rsidP="00C5285F">
      <w:pPr>
        <w:pStyle w:val="ListParagraph"/>
        <w:numPr>
          <w:ilvl w:val="0"/>
          <w:numId w:val="3"/>
        </w:numPr>
        <w:spacing w:after="40" w:line="360" w:lineRule="auto"/>
        <w:rPr>
          <w:rFonts w:ascii="Gungsuh" w:eastAsia="Gungsuh" w:hAnsi="Gungsuh"/>
          <w:sz w:val="18"/>
          <w:szCs w:val="18"/>
        </w:rPr>
      </w:pPr>
      <w:r w:rsidRPr="00C5285F">
        <w:rPr>
          <w:rFonts w:ascii="Gungsuh" w:eastAsia="Gungsuh" w:hAnsi="Gungsuh"/>
          <w:sz w:val="18"/>
          <w:szCs w:val="18"/>
        </w:rPr>
        <w:t>To keep growing, follow your curiosity</w:t>
      </w:r>
    </w:p>
    <w:p w:rsidR="00285949" w:rsidRPr="00C5285F" w:rsidRDefault="00285949" w:rsidP="00C5285F">
      <w:pPr>
        <w:pStyle w:val="ListParagraph"/>
        <w:numPr>
          <w:ilvl w:val="0"/>
          <w:numId w:val="3"/>
        </w:numPr>
        <w:spacing w:after="40" w:line="360" w:lineRule="auto"/>
        <w:rPr>
          <w:rFonts w:ascii="Gungsuh" w:eastAsia="Gungsuh" w:hAnsi="Gungsuh"/>
          <w:sz w:val="18"/>
          <w:szCs w:val="18"/>
        </w:rPr>
      </w:pPr>
      <w:r w:rsidRPr="00C5285F">
        <w:rPr>
          <w:rFonts w:ascii="Gungsuh" w:eastAsia="Gungsuh" w:hAnsi="Gungsuh"/>
          <w:sz w:val="18"/>
          <w:szCs w:val="18"/>
        </w:rPr>
        <w:t>Trust your instincts</w:t>
      </w:r>
    </w:p>
    <w:p w:rsidR="00285949" w:rsidRPr="00C5285F" w:rsidRDefault="00285949" w:rsidP="00C5285F">
      <w:pPr>
        <w:pStyle w:val="ListParagraph"/>
        <w:numPr>
          <w:ilvl w:val="0"/>
          <w:numId w:val="3"/>
        </w:numPr>
        <w:spacing w:after="40" w:line="360" w:lineRule="auto"/>
        <w:rPr>
          <w:rFonts w:ascii="Gungsuh" w:eastAsia="Gungsuh" w:hAnsi="Gungsuh"/>
          <w:sz w:val="18"/>
          <w:szCs w:val="18"/>
        </w:rPr>
      </w:pPr>
      <w:r w:rsidRPr="00C5285F">
        <w:rPr>
          <w:rFonts w:ascii="Gungsuh" w:eastAsia="Gungsuh" w:hAnsi="Gungsuh"/>
          <w:sz w:val="18"/>
          <w:szCs w:val="18"/>
        </w:rPr>
        <w:t>Create what makes you happy</w:t>
      </w:r>
    </w:p>
    <w:p w:rsidR="00285949" w:rsidRPr="00C5285F" w:rsidRDefault="00285949" w:rsidP="00C5285F">
      <w:pPr>
        <w:pStyle w:val="ListParagraph"/>
        <w:numPr>
          <w:ilvl w:val="0"/>
          <w:numId w:val="3"/>
        </w:numPr>
        <w:spacing w:after="40" w:line="360" w:lineRule="auto"/>
        <w:rPr>
          <w:rFonts w:ascii="Gungsuh" w:eastAsia="Gungsuh" w:hAnsi="Gungsuh"/>
          <w:sz w:val="18"/>
          <w:szCs w:val="18"/>
        </w:rPr>
      </w:pPr>
      <w:r w:rsidRPr="00C5285F">
        <w:rPr>
          <w:rFonts w:ascii="Gungsuh" w:eastAsia="Gungsuh" w:hAnsi="Gungsuh"/>
          <w:sz w:val="18"/>
          <w:szCs w:val="18"/>
        </w:rPr>
        <w:t>Save</w:t>
      </w:r>
      <w:r w:rsidR="00C8785F" w:rsidRPr="00C5285F">
        <w:rPr>
          <w:rFonts w:ascii="Gungsuh" w:eastAsia="Gungsuh" w:hAnsi="Gungsuh"/>
          <w:sz w:val="18"/>
          <w:szCs w:val="18"/>
        </w:rPr>
        <w:t>, collect, and gather</w:t>
      </w:r>
      <w:r w:rsidRPr="00C5285F">
        <w:rPr>
          <w:rFonts w:ascii="Gungsuh" w:eastAsia="Gungsuh" w:hAnsi="Gungsuh"/>
          <w:sz w:val="18"/>
          <w:szCs w:val="18"/>
        </w:rPr>
        <w:t xml:space="preserve"> your work </w:t>
      </w:r>
    </w:p>
    <w:p w:rsidR="00285949" w:rsidRPr="00C5285F" w:rsidRDefault="00285949" w:rsidP="00C5285F">
      <w:pPr>
        <w:pStyle w:val="ListParagraph"/>
        <w:numPr>
          <w:ilvl w:val="0"/>
          <w:numId w:val="3"/>
        </w:numPr>
        <w:spacing w:after="40" w:line="360" w:lineRule="auto"/>
        <w:rPr>
          <w:rFonts w:ascii="Gungsuh" w:eastAsia="Gungsuh" w:hAnsi="Gungsuh"/>
          <w:sz w:val="18"/>
          <w:szCs w:val="18"/>
        </w:rPr>
      </w:pPr>
      <w:r w:rsidRPr="00C5285F">
        <w:rPr>
          <w:rFonts w:ascii="Gungsuh" w:eastAsia="Gungsuh" w:hAnsi="Gungsuh"/>
          <w:sz w:val="18"/>
          <w:szCs w:val="18"/>
        </w:rPr>
        <w:t xml:space="preserve">Never look to how others view your work </w:t>
      </w:r>
      <w:r w:rsidR="00C8785F" w:rsidRPr="00C5285F">
        <w:rPr>
          <w:rFonts w:ascii="Gungsuh" w:eastAsia="Gungsuh" w:hAnsi="Gungsuh"/>
          <w:sz w:val="18"/>
          <w:szCs w:val="18"/>
        </w:rPr>
        <w:t>to validate you as a person</w:t>
      </w:r>
    </w:p>
    <w:p w:rsidR="00285949" w:rsidRPr="00C5285F" w:rsidRDefault="00285949" w:rsidP="00C5285F">
      <w:pPr>
        <w:pStyle w:val="ListParagraph"/>
        <w:numPr>
          <w:ilvl w:val="0"/>
          <w:numId w:val="3"/>
        </w:numPr>
        <w:spacing w:after="40" w:line="360" w:lineRule="auto"/>
        <w:rPr>
          <w:rFonts w:ascii="Gungsuh" w:eastAsia="Gungsuh" w:hAnsi="Gungsuh"/>
          <w:sz w:val="18"/>
          <w:szCs w:val="18"/>
        </w:rPr>
      </w:pPr>
      <w:r w:rsidRPr="00C5285F">
        <w:rPr>
          <w:rFonts w:ascii="Gungsuh" w:eastAsia="Gungsuh" w:hAnsi="Gungsuh"/>
          <w:sz w:val="18"/>
          <w:szCs w:val="18"/>
        </w:rPr>
        <w:t xml:space="preserve">Only accept a critique point when you actually see it for yourself </w:t>
      </w:r>
    </w:p>
    <w:p w:rsidR="00C8785F" w:rsidRPr="00C5285F" w:rsidRDefault="00C8785F" w:rsidP="00C5285F">
      <w:pPr>
        <w:pStyle w:val="ListParagraph"/>
        <w:numPr>
          <w:ilvl w:val="0"/>
          <w:numId w:val="3"/>
        </w:numPr>
        <w:spacing w:after="40" w:line="360" w:lineRule="auto"/>
        <w:rPr>
          <w:rFonts w:ascii="Gungsuh" w:eastAsia="Gungsuh" w:hAnsi="Gungsuh"/>
          <w:sz w:val="18"/>
          <w:szCs w:val="18"/>
        </w:rPr>
      </w:pPr>
      <w:r w:rsidRPr="00C5285F">
        <w:rPr>
          <w:rFonts w:ascii="Gungsuh" w:eastAsia="Gungsuh" w:hAnsi="Gungsuh"/>
          <w:sz w:val="18"/>
          <w:szCs w:val="18"/>
        </w:rPr>
        <w:t>Stay with your vision while you develop rough skills</w:t>
      </w:r>
    </w:p>
    <w:p w:rsidR="00285949" w:rsidRPr="00C5285F" w:rsidRDefault="00285949" w:rsidP="00C5285F">
      <w:pPr>
        <w:pStyle w:val="ListParagraph"/>
        <w:numPr>
          <w:ilvl w:val="0"/>
          <w:numId w:val="3"/>
        </w:numPr>
        <w:spacing w:after="40" w:line="360" w:lineRule="auto"/>
        <w:rPr>
          <w:rFonts w:ascii="Gungsuh" w:eastAsia="Gungsuh" w:hAnsi="Gungsuh"/>
          <w:sz w:val="18"/>
          <w:szCs w:val="18"/>
        </w:rPr>
      </w:pPr>
      <w:r w:rsidRPr="00C5285F">
        <w:rPr>
          <w:rFonts w:ascii="Gungsuh" w:eastAsia="Gungsuh" w:hAnsi="Gungsuh"/>
          <w:sz w:val="18"/>
          <w:szCs w:val="18"/>
        </w:rPr>
        <w:t xml:space="preserve">Revisit, rediscover and refine  </w:t>
      </w:r>
    </w:p>
    <w:p w:rsidR="005B169F" w:rsidRDefault="005B169F" w:rsidP="00285949">
      <w:pPr>
        <w:rPr>
          <w:rFonts w:ascii="Gungsuh" w:eastAsia="Gungsuh" w:hAnsi="Gungsuh"/>
          <w:sz w:val="18"/>
          <w:szCs w:val="18"/>
        </w:rPr>
      </w:pPr>
    </w:p>
    <w:p w:rsidR="003F1180" w:rsidRPr="005B169F" w:rsidRDefault="003F1180" w:rsidP="00285949">
      <w:pPr>
        <w:rPr>
          <w:rFonts w:ascii="Gungsuh" w:eastAsia="Gungsuh" w:hAnsi="Gungsuh"/>
          <w:sz w:val="18"/>
          <w:szCs w:val="18"/>
        </w:rPr>
      </w:pPr>
      <w:r w:rsidRPr="005B169F">
        <w:rPr>
          <w:rFonts w:ascii="Gungsuh" w:eastAsia="Gungsuh" w:hAnsi="Gungsuh"/>
          <w:sz w:val="18"/>
          <w:szCs w:val="18"/>
        </w:rPr>
        <w:t xml:space="preserve">Writing </w:t>
      </w:r>
      <w:r w:rsidR="0039113D">
        <w:rPr>
          <w:rFonts w:ascii="Gungsuh" w:eastAsia="Gungsuh" w:hAnsi="Gungsuh"/>
          <w:sz w:val="18"/>
          <w:szCs w:val="18"/>
        </w:rPr>
        <w:t>Sparks</w:t>
      </w:r>
      <w:r w:rsidRPr="005B169F">
        <w:rPr>
          <w:rFonts w:ascii="Gungsuh" w:eastAsia="Gungsuh" w:hAnsi="Gungsuh"/>
          <w:sz w:val="18"/>
          <w:szCs w:val="18"/>
        </w:rPr>
        <w:t xml:space="preserve">: </w:t>
      </w:r>
    </w:p>
    <w:p w:rsidR="003F1180" w:rsidRPr="005B169F" w:rsidRDefault="003F1180" w:rsidP="00285949">
      <w:pPr>
        <w:rPr>
          <w:rFonts w:ascii="Gungsuh" w:eastAsia="Gungsuh" w:hAnsi="Gungsuh"/>
          <w:sz w:val="18"/>
          <w:szCs w:val="18"/>
        </w:rPr>
      </w:pPr>
      <w:r w:rsidRPr="005B169F">
        <w:rPr>
          <w:rFonts w:ascii="Gungsuh" w:eastAsia="Gungsuh" w:hAnsi="Gungsuh"/>
          <w:sz w:val="18"/>
          <w:szCs w:val="18"/>
        </w:rPr>
        <w:t xml:space="preserve">1) Write a story (true, imagined, or a combination) where no one but you saw things your way. </w:t>
      </w:r>
    </w:p>
    <w:p w:rsidR="0039113D" w:rsidRDefault="003F1180" w:rsidP="00285949">
      <w:pPr>
        <w:rPr>
          <w:rFonts w:ascii="Gungsuh" w:eastAsia="Gungsuh" w:hAnsi="Gungsuh"/>
          <w:sz w:val="18"/>
          <w:szCs w:val="18"/>
        </w:rPr>
      </w:pPr>
      <w:r w:rsidRPr="005B169F">
        <w:rPr>
          <w:rFonts w:ascii="Gungsuh" w:eastAsia="Gungsuh" w:hAnsi="Gungsuh"/>
          <w:sz w:val="18"/>
          <w:szCs w:val="18"/>
        </w:rPr>
        <w:t xml:space="preserve">2) </w:t>
      </w:r>
      <w:r w:rsidR="0039113D">
        <w:rPr>
          <w:rFonts w:ascii="Gungsuh" w:eastAsia="Gungsuh" w:hAnsi="Gungsuh"/>
          <w:sz w:val="18"/>
          <w:szCs w:val="18"/>
        </w:rPr>
        <w:t xml:space="preserve">Write about a time when you were talked out of trusting your own experience. </w:t>
      </w:r>
    </w:p>
    <w:p w:rsidR="003F1180" w:rsidRPr="005B169F" w:rsidRDefault="0039113D" w:rsidP="00285949">
      <w:pPr>
        <w:rPr>
          <w:rFonts w:ascii="Gungsuh" w:eastAsia="Gungsuh" w:hAnsi="Gungsuh"/>
          <w:sz w:val="18"/>
          <w:szCs w:val="18"/>
        </w:rPr>
      </w:pPr>
      <w:r>
        <w:rPr>
          <w:rFonts w:ascii="Gungsuh" w:eastAsia="Gungsuh" w:hAnsi="Gungsuh"/>
          <w:sz w:val="18"/>
          <w:szCs w:val="18"/>
        </w:rPr>
        <w:t xml:space="preserve">3) </w:t>
      </w:r>
      <w:r w:rsidR="003F1180" w:rsidRPr="005B169F">
        <w:rPr>
          <w:rFonts w:ascii="Gungsuh" w:eastAsia="Gungsuh" w:hAnsi="Gungsuh"/>
          <w:sz w:val="18"/>
          <w:szCs w:val="18"/>
        </w:rPr>
        <w:t xml:space="preserve">Reflect on </w:t>
      </w:r>
      <w:r>
        <w:rPr>
          <w:rFonts w:ascii="Gungsuh" w:eastAsia="Gungsuh" w:hAnsi="Gungsuh"/>
          <w:sz w:val="18"/>
          <w:szCs w:val="18"/>
        </w:rPr>
        <w:t xml:space="preserve">whatever story you wrote. </w:t>
      </w:r>
      <w:r w:rsidR="003F1180" w:rsidRPr="005B169F">
        <w:rPr>
          <w:rFonts w:ascii="Gungsuh" w:eastAsia="Gungsuh" w:hAnsi="Gungsuh"/>
          <w:sz w:val="18"/>
          <w:szCs w:val="18"/>
        </w:rPr>
        <w:t>What happened at your deepest level of experien</w:t>
      </w:r>
      <w:r w:rsidR="00214F7B">
        <w:rPr>
          <w:rFonts w:ascii="Gungsuh" w:eastAsia="Gungsuh" w:hAnsi="Gungsuh"/>
          <w:sz w:val="18"/>
          <w:szCs w:val="18"/>
        </w:rPr>
        <w:t>ce</w:t>
      </w:r>
      <w:r w:rsidR="003F1180" w:rsidRPr="005B169F">
        <w:rPr>
          <w:rFonts w:ascii="Gungsuh" w:eastAsia="Gungsuh" w:hAnsi="Gungsuh"/>
          <w:sz w:val="18"/>
          <w:szCs w:val="18"/>
        </w:rPr>
        <w:t xml:space="preserve">? What did you take away? What changed from that point? How might things be different today if you had responded differently?  </w:t>
      </w:r>
    </w:p>
    <w:sectPr w:rsidR="003F1180" w:rsidRPr="005B169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BC" w:rsidRDefault="002F60BC" w:rsidP="005B169F">
      <w:pPr>
        <w:spacing w:after="0" w:line="240" w:lineRule="auto"/>
      </w:pPr>
      <w:r>
        <w:separator/>
      </w:r>
    </w:p>
  </w:endnote>
  <w:endnote w:type="continuationSeparator" w:id="0">
    <w:p w:rsidR="002F60BC" w:rsidRDefault="002F60BC" w:rsidP="005B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derwood Champion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9F" w:rsidRDefault="005B169F" w:rsidP="005B169F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>©2016 Christi Krug</w:t>
    </w:r>
    <w:r>
      <w:rPr>
        <w:rFonts w:asciiTheme="majorHAnsi" w:eastAsiaTheme="majorEastAsia" w:hAnsiTheme="majorHAnsi" w:cstheme="majorBidi"/>
      </w:rPr>
      <w:tab/>
    </w:r>
    <w:r w:rsidRPr="005B169F">
      <w:rPr>
        <w:rFonts w:asciiTheme="majorHAnsi" w:eastAsiaTheme="majorEastAsia" w:hAnsiTheme="majorHAnsi" w:cstheme="majorBidi"/>
      </w:rPr>
      <w:t>www.christikrug.com</w:t>
    </w:r>
    <w:r>
      <w:rPr>
        <w:rFonts w:asciiTheme="majorHAnsi" w:eastAsiaTheme="majorEastAsia" w:hAnsiTheme="majorHAnsi" w:cstheme="majorBidi"/>
      </w:rPr>
      <w:tab/>
      <w:t>Wildfire 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BC" w:rsidRDefault="002F60BC" w:rsidP="005B169F">
      <w:pPr>
        <w:spacing w:after="0" w:line="240" w:lineRule="auto"/>
      </w:pPr>
      <w:r>
        <w:separator/>
      </w:r>
    </w:p>
  </w:footnote>
  <w:footnote w:type="continuationSeparator" w:id="0">
    <w:p w:rsidR="002F60BC" w:rsidRDefault="002F60BC" w:rsidP="005B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9F" w:rsidRDefault="00C5285F" w:rsidP="005B169F">
    <w:pPr>
      <w:jc w:val="center"/>
      <w:rPr>
        <w:rFonts w:ascii="Underwood Champion" w:eastAsia="Gungsuh" w:hAnsi="Underwood Champion"/>
        <w:sz w:val="28"/>
        <w:szCs w:val="28"/>
      </w:rPr>
    </w:pPr>
    <w:r>
      <w:rPr>
        <w:rFonts w:ascii="Underwood Champion" w:eastAsia="Gungsuh" w:hAnsi="Underwood Champion"/>
        <w:sz w:val="28"/>
        <w:szCs w:val="28"/>
      </w:rPr>
      <w:t>Eleven</w:t>
    </w:r>
    <w:r w:rsidR="007C5686">
      <w:rPr>
        <w:rFonts w:ascii="Underwood Champion" w:eastAsia="Gungsuh" w:hAnsi="Underwood Champion"/>
        <w:sz w:val="28"/>
        <w:szCs w:val="28"/>
      </w:rPr>
      <w:t xml:space="preserve"> Ways</w:t>
    </w:r>
    <w:r w:rsidR="005B169F" w:rsidRPr="005B169F">
      <w:rPr>
        <w:rFonts w:ascii="Underwood Champion" w:eastAsia="Gungsuh" w:hAnsi="Underwood Champion"/>
        <w:sz w:val="28"/>
        <w:szCs w:val="28"/>
      </w:rPr>
      <w:t xml:space="preserve"> to Develop Your Artist Author-</w:t>
    </w:r>
    <w:proofErr w:type="spellStart"/>
    <w:r w:rsidR="005B169F" w:rsidRPr="005B169F">
      <w:rPr>
        <w:rFonts w:ascii="Underwood Champion" w:eastAsia="Gungsuh" w:hAnsi="Underwood Champion"/>
        <w:sz w:val="28"/>
        <w:szCs w:val="28"/>
      </w:rPr>
      <w:t>ity</w:t>
    </w:r>
    <w:proofErr w:type="spellEnd"/>
    <w:r w:rsidR="005B169F" w:rsidRPr="005B169F">
      <w:rPr>
        <w:rFonts w:ascii="Underwood Champion" w:eastAsia="Gungsuh" w:hAnsi="Underwood Champio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BF6"/>
    <w:multiLevelType w:val="hybridMultilevel"/>
    <w:tmpl w:val="8C029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C56E4"/>
    <w:multiLevelType w:val="hybridMultilevel"/>
    <w:tmpl w:val="7CD213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2B6EF8"/>
    <w:multiLevelType w:val="hybridMultilevel"/>
    <w:tmpl w:val="EC063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D4"/>
    <w:rsid w:val="000B425C"/>
    <w:rsid w:val="00101DD4"/>
    <w:rsid w:val="00214F7B"/>
    <w:rsid w:val="002445AD"/>
    <w:rsid w:val="00285949"/>
    <w:rsid w:val="002F60BC"/>
    <w:rsid w:val="0039113D"/>
    <w:rsid w:val="003F1180"/>
    <w:rsid w:val="004C3338"/>
    <w:rsid w:val="005B169F"/>
    <w:rsid w:val="007C5686"/>
    <w:rsid w:val="00840492"/>
    <w:rsid w:val="00A534B9"/>
    <w:rsid w:val="00A62160"/>
    <w:rsid w:val="00BD3987"/>
    <w:rsid w:val="00C5285F"/>
    <w:rsid w:val="00C8785F"/>
    <w:rsid w:val="00E960FC"/>
    <w:rsid w:val="00F2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9F"/>
  </w:style>
  <w:style w:type="paragraph" w:styleId="Footer">
    <w:name w:val="footer"/>
    <w:basedOn w:val="Normal"/>
    <w:link w:val="FooterChar"/>
    <w:uiPriority w:val="99"/>
    <w:unhideWhenUsed/>
    <w:rsid w:val="005B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9F"/>
  </w:style>
  <w:style w:type="character" w:styleId="Hyperlink">
    <w:name w:val="Hyperlink"/>
    <w:basedOn w:val="DefaultParagraphFont"/>
    <w:uiPriority w:val="99"/>
    <w:unhideWhenUsed/>
    <w:rsid w:val="005B169F"/>
    <w:rPr>
      <w:color w:val="0000FF" w:themeColor="hyperlink"/>
      <w:u w:val="single"/>
    </w:rPr>
  </w:style>
  <w:style w:type="character" w:customStyle="1" w:styleId="foreign">
    <w:name w:val="foreign"/>
    <w:basedOn w:val="DefaultParagraphFont"/>
    <w:rsid w:val="005B169F"/>
  </w:style>
  <w:style w:type="paragraph" w:styleId="ListParagraph">
    <w:name w:val="List Paragraph"/>
    <w:basedOn w:val="Normal"/>
    <w:uiPriority w:val="34"/>
    <w:qFormat/>
    <w:rsid w:val="00C52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9F"/>
  </w:style>
  <w:style w:type="paragraph" w:styleId="Footer">
    <w:name w:val="footer"/>
    <w:basedOn w:val="Normal"/>
    <w:link w:val="FooterChar"/>
    <w:uiPriority w:val="99"/>
    <w:unhideWhenUsed/>
    <w:rsid w:val="005B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9F"/>
  </w:style>
  <w:style w:type="character" w:styleId="Hyperlink">
    <w:name w:val="Hyperlink"/>
    <w:basedOn w:val="DefaultParagraphFont"/>
    <w:uiPriority w:val="99"/>
    <w:unhideWhenUsed/>
    <w:rsid w:val="005B169F"/>
    <w:rPr>
      <w:color w:val="0000FF" w:themeColor="hyperlink"/>
      <w:u w:val="single"/>
    </w:rPr>
  </w:style>
  <w:style w:type="character" w:customStyle="1" w:styleId="foreign">
    <w:name w:val="foreign"/>
    <w:basedOn w:val="DefaultParagraphFont"/>
    <w:rsid w:val="005B169F"/>
  </w:style>
  <w:style w:type="paragraph" w:styleId="ListParagraph">
    <w:name w:val="List Paragraph"/>
    <w:basedOn w:val="Normal"/>
    <w:uiPriority w:val="34"/>
    <w:qFormat/>
    <w:rsid w:val="00C5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ymonline.com/index.php?term=author&amp;allowed_in_frame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Christi</cp:lastModifiedBy>
  <cp:revision>2</cp:revision>
  <cp:lastPrinted>2016-01-31T17:31:00Z</cp:lastPrinted>
  <dcterms:created xsi:type="dcterms:W3CDTF">2016-01-31T17:36:00Z</dcterms:created>
  <dcterms:modified xsi:type="dcterms:W3CDTF">2016-01-31T17:36:00Z</dcterms:modified>
</cp:coreProperties>
</file>